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26F81" w14:textId="77777777" w:rsidR="00675A79" w:rsidRDefault="00675A79" w:rsidP="00675A79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675A79" w14:paraId="0E22045B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BBC83E0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C044F" w14:textId="4B29D382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8F7D75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E4608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D317A00" w14:textId="05457872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D00560" w:rsidRPr="00D00560">
              <w:t xml:space="preserve"> </w:t>
            </w:r>
            <w:r w:rsidR="00D00560" w:rsidRPr="00D00560">
              <w:rPr>
                <w:rFonts w:ascii="Cambria" w:hAnsi="Cambria"/>
                <w:b/>
                <w:bCs/>
                <w:sz w:val="24"/>
                <w:szCs w:val="24"/>
              </w:rPr>
              <w:t>Compromiso</w:t>
            </w:r>
            <w:r w:rsidR="00D00560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D00560" w:rsidRPr="00D00560">
              <w:rPr>
                <w:rFonts w:ascii="Cambria" w:hAnsi="Cambria"/>
                <w:b/>
                <w:bCs/>
                <w:sz w:val="24"/>
                <w:szCs w:val="24"/>
              </w:rPr>
              <w:t>Servicio</w:t>
            </w:r>
            <w:r w:rsidR="00D00560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D00560" w:rsidRPr="00D00560">
              <w:rPr>
                <w:rFonts w:ascii="Cambria" w:hAnsi="Cambria"/>
                <w:b/>
                <w:bCs/>
                <w:sz w:val="24"/>
                <w:szCs w:val="24"/>
              </w:rPr>
              <w:t>Participación</w:t>
            </w:r>
            <w:r w:rsidR="00D0056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675A79" w14:paraId="63CEB35A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A0DCCEF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BB74E" w14:textId="4CFBB3D1" w:rsidR="00675A79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Carrera de Ingeniería en Sistema Informáticos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3F3F1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3223EC3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75A79" w14:paraId="1E3820C9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36ED9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02491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7AF2F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8761E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75A79" w14:paraId="42488AE2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6A4E8839" w14:textId="77777777" w:rsidR="00675A79" w:rsidRPr="003743AB" w:rsidRDefault="00675A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61CCDE4D" w14:textId="77777777" w:rsidR="00675A79" w:rsidRPr="003743AB" w:rsidRDefault="00675A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0B7929E2" w14:textId="77777777" w:rsidR="00675A79" w:rsidRPr="003743AB" w:rsidRDefault="00675A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8F7D75" w14:paraId="65F6A699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7404DA63" w14:textId="3A8C8B8F" w:rsidR="008F7D75" w:rsidRPr="008F7D75" w:rsidRDefault="008F7D7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D75">
              <w:rPr>
                <w:rFonts w:ascii="Cambria" w:hAnsi="Cambria"/>
                <w:sz w:val="24"/>
                <w:szCs w:val="24"/>
              </w:rPr>
              <w:t>Se planifican actividades académicas orientadas a los objetivos de la carrera.</w:t>
            </w:r>
          </w:p>
        </w:tc>
        <w:tc>
          <w:tcPr>
            <w:tcW w:w="4819" w:type="dxa"/>
            <w:gridSpan w:val="2"/>
            <w:vAlign w:val="center"/>
          </w:tcPr>
          <w:p w14:paraId="793B0372" w14:textId="3CD2BBED" w:rsidR="008F7D75" w:rsidRPr="008F7D75" w:rsidRDefault="008F7D7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D75">
              <w:rPr>
                <w:rFonts w:ascii="Cambria" w:hAnsi="Cambria"/>
                <w:sz w:val="24"/>
                <w:szCs w:val="24"/>
              </w:rPr>
              <w:t>En ocasiones, no se da seguimiento al desempeño de los estudiantes en los cursos.</w:t>
            </w:r>
          </w:p>
        </w:tc>
        <w:tc>
          <w:tcPr>
            <w:tcW w:w="4962" w:type="dxa"/>
            <w:gridSpan w:val="2"/>
            <w:vAlign w:val="center"/>
          </w:tcPr>
          <w:p w14:paraId="68001370" w14:textId="7B8037CE" w:rsidR="008F7D75" w:rsidRPr="008F7D75" w:rsidRDefault="008F7D7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D75">
              <w:rPr>
                <w:rFonts w:ascii="Cambria" w:hAnsi="Cambria"/>
                <w:sz w:val="24"/>
                <w:szCs w:val="24"/>
              </w:rPr>
              <w:t>Implementar un sistema de monitoreo y tutorías para apoyar el desempeño académico de los estudiantes.</w:t>
            </w:r>
          </w:p>
        </w:tc>
      </w:tr>
      <w:tr w:rsidR="006D732D" w:rsidRPr="006D732D" w14:paraId="38165215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2621F89" w14:textId="51E4DC72" w:rsidR="006D732D" w:rsidRPr="006D732D" w:rsidRDefault="006D732D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732D">
              <w:rPr>
                <w:rFonts w:ascii="Cambria" w:hAnsi="Cambria"/>
                <w:sz w:val="24"/>
                <w:szCs w:val="24"/>
              </w:rPr>
              <w:t>Se organizan capacitaciones y reuniones para mejorar la calidad educativa.</w:t>
            </w:r>
          </w:p>
        </w:tc>
        <w:tc>
          <w:tcPr>
            <w:tcW w:w="4819" w:type="dxa"/>
            <w:gridSpan w:val="2"/>
            <w:vAlign w:val="center"/>
          </w:tcPr>
          <w:p w14:paraId="4960B072" w14:textId="53E9DE19" w:rsidR="006D732D" w:rsidRPr="006D732D" w:rsidRDefault="006D732D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732D">
              <w:rPr>
                <w:rFonts w:ascii="Cambria" w:hAnsi="Cambria"/>
                <w:sz w:val="24"/>
                <w:szCs w:val="24"/>
              </w:rPr>
              <w:t>En ocasiones, hay falta de comunicación o demora en resolver solicitudes docentes.</w:t>
            </w:r>
          </w:p>
        </w:tc>
        <w:tc>
          <w:tcPr>
            <w:tcW w:w="4962" w:type="dxa"/>
            <w:gridSpan w:val="2"/>
            <w:vAlign w:val="center"/>
          </w:tcPr>
          <w:p w14:paraId="1D5DF1EA" w14:textId="4DFA595F" w:rsidR="006D732D" w:rsidRPr="006D732D" w:rsidRDefault="006D732D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732D">
              <w:rPr>
                <w:rFonts w:ascii="Cambria" w:hAnsi="Cambria"/>
                <w:sz w:val="24"/>
                <w:szCs w:val="24"/>
              </w:rPr>
              <w:t>Establecer canales eficientes para atender y resolver solicitudes de los docentes con prontitud.</w:t>
            </w:r>
          </w:p>
        </w:tc>
      </w:tr>
      <w:tr w:rsidR="006D732D" w14:paraId="27DC73E3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B57D2AF" w14:textId="18B5C4AC" w:rsidR="006D732D" w:rsidRPr="006D732D" w:rsidRDefault="006D732D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732D">
              <w:rPr>
                <w:rFonts w:ascii="Cambria" w:hAnsi="Cambria"/>
                <w:sz w:val="24"/>
                <w:szCs w:val="24"/>
              </w:rPr>
              <w:t>Se fomenta la participación activa en proyectos y actividades académicas.</w:t>
            </w:r>
          </w:p>
        </w:tc>
        <w:tc>
          <w:tcPr>
            <w:tcW w:w="4819" w:type="dxa"/>
            <w:gridSpan w:val="2"/>
            <w:vAlign w:val="center"/>
          </w:tcPr>
          <w:p w14:paraId="033A625D" w14:textId="1046BAC7" w:rsidR="006D732D" w:rsidRPr="006D732D" w:rsidRDefault="006D732D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732D">
              <w:rPr>
                <w:rFonts w:ascii="Cambria" w:hAnsi="Cambria"/>
                <w:sz w:val="24"/>
                <w:szCs w:val="24"/>
              </w:rPr>
              <w:t>En ocasiones, no se promueve la inclusión de todos los interesados en proyectos.</w:t>
            </w:r>
          </w:p>
        </w:tc>
        <w:tc>
          <w:tcPr>
            <w:tcW w:w="4962" w:type="dxa"/>
            <w:gridSpan w:val="2"/>
            <w:vAlign w:val="center"/>
          </w:tcPr>
          <w:p w14:paraId="71DC34A4" w14:textId="047811EE" w:rsidR="006D732D" w:rsidRPr="006D732D" w:rsidRDefault="006D732D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732D">
              <w:rPr>
                <w:rFonts w:ascii="Cambria" w:hAnsi="Cambria"/>
                <w:sz w:val="24"/>
                <w:szCs w:val="24"/>
              </w:rPr>
              <w:t>Garantizar la inclusión activa de todos los estudiantes y docentes en proyectos de desarrollo tecnológico.</w:t>
            </w:r>
          </w:p>
        </w:tc>
      </w:tr>
    </w:tbl>
    <w:p w14:paraId="4F56A30E" w14:textId="77777777" w:rsidR="00675A79" w:rsidRDefault="00675A79" w:rsidP="00675A79">
      <w:pPr>
        <w:jc w:val="both"/>
        <w:rPr>
          <w:rFonts w:ascii="Cambria" w:hAnsi="Cambria"/>
          <w:sz w:val="24"/>
          <w:szCs w:val="24"/>
        </w:rPr>
      </w:pPr>
    </w:p>
    <w:p w14:paraId="49BA36E3" w14:textId="77777777" w:rsidR="00675A79" w:rsidRDefault="00675A79" w:rsidP="00675A7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02932FE6" w14:textId="77777777" w:rsidR="00675A79" w:rsidRDefault="00675A79" w:rsidP="00675A79">
      <w:pPr>
        <w:jc w:val="both"/>
        <w:rPr>
          <w:rFonts w:ascii="Cambria" w:hAnsi="Cambria"/>
          <w:sz w:val="24"/>
          <w:szCs w:val="24"/>
        </w:rPr>
        <w:sectPr w:rsidR="00675A79" w:rsidSect="009A6C31">
          <w:headerReference w:type="default" r:id="rId8"/>
          <w:footerReference w:type="default" r:id="rId9"/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>Nombre y Apellido</w:t>
      </w:r>
    </w:p>
    <w:p w14:paraId="52E25CED" w14:textId="77777777" w:rsidR="008F7D75" w:rsidRDefault="008F7D75" w:rsidP="008F7D75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8F7D75" w14:paraId="08A0A702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113DE51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4AAB0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4CC93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338E472" w14:textId="1AF03811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123685" w:rsidRPr="00123685">
              <w:t xml:space="preserve"> </w:t>
            </w:r>
            <w:r w:rsidR="00123685" w:rsidRPr="00123685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 w:rsidR="00123685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123685" w:rsidRPr="00123685">
              <w:rPr>
                <w:rFonts w:ascii="Cambria" w:hAnsi="Cambria"/>
                <w:b/>
                <w:bCs/>
                <w:sz w:val="24"/>
                <w:szCs w:val="24"/>
              </w:rPr>
              <w:t>Transparencia</w:t>
            </w:r>
            <w:r w:rsidR="00123685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123685" w:rsidRPr="00123685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  <w:r w:rsidR="00123685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8F7D75" w14:paraId="0229EC75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633B70B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1E721" w14:textId="77777777" w:rsidR="008F7D75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Carrera de Ingeniería en Sistema Informáticos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CB76D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7E5B3A7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F7D75" w14:paraId="6954FC9D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0EF5E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B98BB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F1586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99C7B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F7D75" w14:paraId="7CAF95D1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7C6BFC62" w14:textId="77777777" w:rsidR="008F7D75" w:rsidRPr="003743AB" w:rsidRDefault="008F7D7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55BE2447" w14:textId="77777777" w:rsidR="008F7D75" w:rsidRPr="003743AB" w:rsidRDefault="008F7D7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A828830" w14:textId="77777777" w:rsidR="008F7D75" w:rsidRPr="003743AB" w:rsidRDefault="008F7D7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123685" w14:paraId="15401B89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771360D8" w14:textId="59573808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Se gestionan recursos y actividades académicas con apego a las normativas.</w:t>
            </w:r>
          </w:p>
        </w:tc>
        <w:tc>
          <w:tcPr>
            <w:tcW w:w="4819" w:type="dxa"/>
            <w:gridSpan w:val="2"/>
            <w:vAlign w:val="center"/>
          </w:tcPr>
          <w:p w14:paraId="3D772A4B" w14:textId="020D669F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En ocasiones, no se transparenta el uso de recursos asignados.</w:t>
            </w:r>
          </w:p>
        </w:tc>
        <w:tc>
          <w:tcPr>
            <w:tcW w:w="4962" w:type="dxa"/>
            <w:gridSpan w:val="2"/>
            <w:vAlign w:val="center"/>
          </w:tcPr>
          <w:p w14:paraId="1F9E4169" w14:textId="5726A1D3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Rendir cuentas periódicamente sobre el uso de recursos y actividades realizadas</w:t>
            </w:r>
          </w:p>
        </w:tc>
      </w:tr>
      <w:tr w:rsidR="00123685" w14:paraId="3119FFF0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76D07B2" w14:textId="4AAAE9D9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Se publica información sobre planes de estudio y actividades de la carrera.</w:t>
            </w:r>
          </w:p>
        </w:tc>
        <w:tc>
          <w:tcPr>
            <w:tcW w:w="4819" w:type="dxa"/>
            <w:gridSpan w:val="2"/>
            <w:vAlign w:val="center"/>
          </w:tcPr>
          <w:p w14:paraId="0CCD28F6" w14:textId="19D9FAA5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En ocasiones, no se actualiza oportunamente la información académica.</w:t>
            </w:r>
          </w:p>
        </w:tc>
        <w:tc>
          <w:tcPr>
            <w:tcW w:w="4962" w:type="dxa"/>
            <w:gridSpan w:val="2"/>
            <w:vAlign w:val="center"/>
          </w:tcPr>
          <w:p w14:paraId="35A90B0F" w14:textId="5A714EC7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Mantener actualizada y accesible toda la información relevante sobre la carrera en los canales oficiales.</w:t>
            </w:r>
          </w:p>
        </w:tc>
      </w:tr>
      <w:tr w:rsidR="00123685" w14:paraId="6A767E30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D7C6A96" w14:textId="1FD350BA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Se aplican criterios objetivos en la admisión y evaluación académica.</w:t>
            </w:r>
          </w:p>
        </w:tc>
        <w:tc>
          <w:tcPr>
            <w:tcW w:w="4819" w:type="dxa"/>
            <w:gridSpan w:val="2"/>
            <w:vAlign w:val="center"/>
          </w:tcPr>
          <w:p w14:paraId="3911D283" w14:textId="08CCB5A2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En ocasiones, se perciben inconsistencias en los procesos de evaluación.</w:t>
            </w:r>
          </w:p>
        </w:tc>
        <w:tc>
          <w:tcPr>
            <w:tcW w:w="4962" w:type="dxa"/>
            <w:gridSpan w:val="2"/>
            <w:vAlign w:val="center"/>
          </w:tcPr>
          <w:p w14:paraId="7BC5B325" w14:textId="3060B4F6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Asegurar procesos de evaluación y admisión basados en criterios claros y justos.</w:t>
            </w:r>
          </w:p>
        </w:tc>
      </w:tr>
    </w:tbl>
    <w:p w14:paraId="003B5505" w14:textId="77777777" w:rsidR="008F7D75" w:rsidRDefault="008F7D75" w:rsidP="00675A7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A403903" w14:textId="77777777" w:rsidR="008F7D75" w:rsidRDefault="008F7D75" w:rsidP="008F7D7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7C4205C6" w14:textId="77777777" w:rsidR="008F7D75" w:rsidRDefault="008F7D75" w:rsidP="008F7D7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56FD85EF" w14:textId="77777777" w:rsidR="00647DBA" w:rsidRDefault="00647DBA" w:rsidP="008F7D75">
      <w:pPr>
        <w:jc w:val="both"/>
        <w:rPr>
          <w:rFonts w:ascii="Cambria" w:hAnsi="Cambria"/>
          <w:sz w:val="24"/>
          <w:szCs w:val="24"/>
        </w:rPr>
      </w:pPr>
    </w:p>
    <w:p w14:paraId="68CA14DE" w14:textId="77777777" w:rsidR="00647DBA" w:rsidRDefault="00647DBA" w:rsidP="008F7D75">
      <w:pPr>
        <w:jc w:val="both"/>
        <w:rPr>
          <w:rFonts w:ascii="Cambria" w:hAnsi="Cambria"/>
          <w:sz w:val="24"/>
          <w:szCs w:val="24"/>
        </w:rPr>
      </w:pPr>
    </w:p>
    <w:p w14:paraId="2B8F70A7" w14:textId="77777777" w:rsidR="00647DBA" w:rsidRDefault="00647DBA" w:rsidP="00647DBA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647DBA" w14:paraId="1EE3540C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8E16EA4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E575B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065E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BE3027E" w14:textId="58AE38C0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7867A6" w:rsidRPr="007867A6">
              <w:t xml:space="preserve"> </w:t>
            </w:r>
            <w:r w:rsidR="007867A6" w:rsidRPr="007867A6">
              <w:rPr>
                <w:rFonts w:ascii="Cambria" w:hAnsi="Cambria"/>
                <w:b/>
                <w:bCs/>
                <w:sz w:val="24"/>
                <w:szCs w:val="24"/>
              </w:rPr>
              <w:t>Respeto</w:t>
            </w:r>
            <w:r w:rsidR="007867A6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7867A6" w:rsidRPr="007867A6">
              <w:rPr>
                <w:rFonts w:ascii="Cambria" w:hAnsi="Cambria"/>
                <w:b/>
                <w:bCs/>
                <w:sz w:val="24"/>
                <w:szCs w:val="24"/>
              </w:rPr>
              <w:t>Responsabilidad</w:t>
            </w:r>
            <w:r w:rsidR="007867A6">
              <w:rPr>
                <w:rFonts w:ascii="Cambria" w:hAnsi="Cambria"/>
                <w:b/>
                <w:bCs/>
                <w:sz w:val="24"/>
                <w:szCs w:val="24"/>
              </w:rPr>
              <w:t>, Solidaridad.</w:t>
            </w:r>
          </w:p>
        </w:tc>
      </w:tr>
      <w:tr w:rsidR="00647DBA" w14:paraId="1B100D45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21C13A6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A7F20" w14:textId="77777777" w:rsidR="00647DBA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Carrera de Ingeniería en Sistema Informáticos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BD4D4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D00998F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47DBA" w14:paraId="74307B37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9CF88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B687A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3E284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5C5C2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47DBA" w14:paraId="0BEB9148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02F3E1B9" w14:textId="77777777" w:rsidR="00647DBA" w:rsidRPr="003743AB" w:rsidRDefault="00647DBA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612729AE" w14:textId="77777777" w:rsidR="00647DBA" w:rsidRPr="003743AB" w:rsidRDefault="00647DBA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3676F040" w14:textId="77777777" w:rsidR="00647DBA" w:rsidRPr="003743AB" w:rsidRDefault="00647DBA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7867A6" w14:paraId="0951909F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67313C50" w14:textId="4CCFD47F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Se respetan las normativas y reglamentos de la institución en actividades académicas.</w:t>
            </w:r>
          </w:p>
        </w:tc>
        <w:tc>
          <w:tcPr>
            <w:tcW w:w="4819" w:type="dxa"/>
            <w:gridSpan w:val="2"/>
            <w:vAlign w:val="center"/>
          </w:tcPr>
          <w:p w14:paraId="66E3BC00" w14:textId="5C17FCD4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En ocasiones, no se aplican consistentemente las normativas internas.</w:t>
            </w:r>
          </w:p>
        </w:tc>
        <w:tc>
          <w:tcPr>
            <w:tcW w:w="4962" w:type="dxa"/>
            <w:gridSpan w:val="2"/>
            <w:vAlign w:val="center"/>
          </w:tcPr>
          <w:p w14:paraId="49B03E44" w14:textId="1F4B320D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Promover el respeto y cumplimiento de normativas mediante capacitaciones y supervisión constante.</w:t>
            </w:r>
          </w:p>
        </w:tc>
      </w:tr>
      <w:tr w:rsidR="007867A6" w14:paraId="7294148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925D60B" w14:textId="4F71B997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Se fomenta el desarrollo de proyectos tecnológicos con impacto social.</w:t>
            </w:r>
          </w:p>
        </w:tc>
        <w:tc>
          <w:tcPr>
            <w:tcW w:w="4819" w:type="dxa"/>
            <w:gridSpan w:val="2"/>
            <w:vAlign w:val="center"/>
          </w:tcPr>
          <w:p w14:paraId="5B9112E6" w14:textId="58E9BB4F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En ocasiones, no se priorizan proyectos que respondan a las necesidades sociales.</w:t>
            </w:r>
          </w:p>
        </w:tc>
        <w:tc>
          <w:tcPr>
            <w:tcW w:w="4962" w:type="dxa"/>
            <w:gridSpan w:val="2"/>
            <w:vAlign w:val="center"/>
          </w:tcPr>
          <w:p w14:paraId="678EF684" w14:textId="19C39D4B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Orientar los proyectos tecnológicos a resolver problemas concretos de la sociedad y comunidad educativa</w:t>
            </w:r>
          </w:p>
        </w:tc>
      </w:tr>
      <w:tr w:rsidR="007867A6" w14:paraId="38424388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5E51C98" w14:textId="2C19E479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Se ofrecen becas y programas de apoyo académico.</w:t>
            </w:r>
          </w:p>
        </w:tc>
        <w:tc>
          <w:tcPr>
            <w:tcW w:w="4819" w:type="dxa"/>
            <w:gridSpan w:val="2"/>
            <w:vAlign w:val="center"/>
          </w:tcPr>
          <w:p w14:paraId="3186D60D" w14:textId="785EB951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En ocasiones, no se identifican oportunamente las necesidades de estos estudiantes.</w:t>
            </w:r>
          </w:p>
        </w:tc>
        <w:tc>
          <w:tcPr>
            <w:tcW w:w="4962" w:type="dxa"/>
            <w:gridSpan w:val="2"/>
            <w:vAlign w:val="center"/>
          </w:tcPr>
          <w:p w14:paraId="1CCE7A9B" w14:textId="64F83D94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Implementar mecanismos de detección y apoyo temprano para estudiantes en situación de vulnerabilidad.</w:t>
            </w:r>
          </w:p>
        </w:tc>
      </w:tr>
    </w:tbl>
    <w:p w14:paraId="61258D39" w14:textId="77777777" w:rsidR="00647DBA" w:rsidRDefault="00647DBA" w:rsidP="00647DBA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8A7B538" w14:textId="77777777" w:rsidR="00647DBA" w:rsidRDefault="00647DBA" w:rsidP="00647DB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54E02CAA" w14:textId="15C8C656" w:rsidR="00647DBA" w:rsidRDefault="00647DBA" w:rsidP="00647DBA">
      <w:pPr>
        <w:jc w:val="both"/>
        <w:rPr>
          <w:rFonts w:ascii="Cambria" w:hAnsi="Cambria"/>
          <w:sz w:val="24"/>
          <w:szCs w:val="24"/>
        </w:rPr>
        <w:sectPr w:rsidR="00647DBA" w:rsidSect="00647DBA"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>Nombre y Apellid</w:t>
      </w:r>
      <w:r w:rsidR="00BA13AE">
        <w:rPr>
          <w:rFonts w:ascii="Cambria" w:hAnsi="Cambria"/>
          <w:sz w:val="24"/>
          <w:szCs w:val="24"/>
        </w:rPr>
        <w:t>o</w:t>
      </w:r>
    </w:p>
    <w:p w14:paraId="56AC4FF3" w14:textId="47EB0088" w:rsidR="005932B4" w:rsidRPr="00DD18CD" w:rsidRDefault="005932B4" w:rsidP="00CB470C">
      <w:pPr>
        <w:rPr>
          <w:rFonts w:ascii="Cambria" w:hAnsi="Cambria"/>
          <w:sz w:val="24"/>
          <w:szCs w:val="24"/>
        </w:rPr>
      </w:pPr>
    </w:p>
    <w:sectPr w:rsidR="005932B4" w:rsidRPr="00DD18CD" w:rsidSect="009A6C31">
      <w:pgSz w:w="16838" w:h="11906" w:orient="landscape" w:code="9"/>
      <w:pgMar w:top="1276" w:right="2593" w:bottom="1418" w:left="1134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B4346" w14:textId="77777777" w:rsidR="00943296" w:rsidRDefault="00943296" w:rsidP="00614920">
      <w:pPr>
        <w:spacing w:after="0" w:line="240" w:lineRule="auto"/>
      </w:pPr>
      <w:r>
        <w:separator/>
      </w:r>
    </w:p>
  </w:endnote>
  <w:endnote w:type="continuationSeparator" w:id="0">
    <w:p w14:paraId="28DD9161" w14:textId="77777777" w:rsidR="00943296" w:rsidRDefault="00943296" w:rsidP="006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7152" w14:textId="0E9B8788" w:rsidR="00983B28" w:rsidRDefault="00E5134D" w:rsidP="00002840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n-US" w:eastAsia="es-ES"/>
      </w:rPr>
    </w:pPr>
    <w:r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3056" behindDoc="1" locked="0" layoutInCell="1" allowOverlap="1" wp14:anchorId="6048D30B" wp14:editId="36FABA08">
              <wp:simplePos x="0" y="0"/>
              <wp:positionH relativeFrom="margin">
                <wp:align>left</wp:align>
              </wp:positionH>
              <wp:positionV relativeFrom="paragraph">
                <wp:posOffset>19685</wp:posOffset>
              </wp:positionV>
              <wp:extent cx="3638550" cy="485775"/>
              <wp:effectExtent l="0" t="0" r="0" b="9525"/>
              <wp:wrapNone/>
              <wp:docPr id="45011846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8D54B" w14:textId="77777777" w:rsidR="00983B28" w:rsidRPr="009A0522" w:rsidRDefault="00983B28" w:rsidP="009A0522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Misión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Formar profesionales con pensamiento crítico, capaces de responder a las demandas tecnológicas socio ambientales de la región y del país, con un criterio</w:t>
                          </w:r>
                        </w:p>
                        <w:p w14:paraId="405B5E9C" w14:textId="77777777" w:rsidR="00983B28" w:rsidRPr="009A0522" w:rsidRDefault="00983B28" w:rsidP="009A0522">
                          <w:pPr>
                            <w:spacing w:after="0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científico, basado en principios éticos e inclusivos.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8D3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.55pt;width:286.5pt;height:38.25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" stroked="f">
              <v:textbox>
                <w:txbxContent>
                  <w:p w14:paraId="1538D54B" w14:textId="77777777" w:rsidR="00983B28" w:rsidRPr="009A0522" w:rsidRDefault="00983B28" w:rsidP="009A0522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Misión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Formar profesionales con pensamiento crítico, capaces de responder a las demandas tecnológicas socio ambientales de la región y del país, con un criterio</w:t>
                    </w:r>
                  </w:p>
                  <w:p w14:paraId="405B5E9C" w14:textId="77777777" w:rsidR="00983B28" w:rsidRPr="009A0522" w:rsidRDefault="00983B28" w:rsidP="009A0522">
                    <w:pPr>
                      <w:spacing w:after="0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científico, basado en principios éticos e inclusivos.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4080" behindDoc="1" locked="0" layoutInCell="1" allowOverlap="1" wp14:anchorId="0C0237C6" wp14:editId="56959B36">
              <wp:simplePos x="0" y="0"/>
              <wp:positionH relativeFrom="margin">
                <wp:posOffset>5652135</wp:posOffset>
              </wp:positionH>
              <wp:positionV relativeFrom="paragraph">
                <wp:posOffset>10160</wp:posOffset>
              </wp:positionV>
              <wp:extent cx="3313430" cy="581025"/>
              <wp:effectExtent l="0" t="0" r="1270" b="9525"/>
              <wp:wrapNone/>
              <wp:docPr id="18310712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5A421" w14:textId="77777777" w:rsidR="00983B28" w:rsidRPr="009A0522" w:rsidRDefault="00983B28" w:rsidP="00E9471B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Visión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Institución de Educación Superior de referenc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ia, reconocida por su formación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tecnológica y científica de profesionales, competentes e innovadores con compromiso ético,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social e inclusivo que contribuyan al desarrollo sostenible de la región y del país.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0237C6" id="_x0000_s1029" type="#_x0000_t202" style="position:absolute;margin-left:445.05pt;margin-top:.8pt;width:260.9pt;height:45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" stroked="f">
              <v:textbox>
                <w:txbxContent>
                  <w:p w14:paraId="5115A421" w14:textId="77777777" w:rsidR="00983B28" w:rsidRPr="009A0522" w:rsidRDefault="00983B28" w:rsidP="00E9471B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Visión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Institución de Educación Superior de referenc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ia, reconocida por su formación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tecnológica y científica de profesionales, competentes e innovadores con compromiso ético,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social e inclusivo que contribuyan al desarrollo sostenible de la región y del país.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0BB4BDA" wp14:editId="12D92EDE">
              <wp:simplePos x="0" y="0"/>
              <wp:positionH relativeFrom="margin">
                <wp:posOffset>8890</wp:posOffset>
              </wp:positionH>
              <wp:positionV relativeFrom="paragraph">
                <wp:posOffset>37465</wp:posOffset>
              </wp:positionV>
              <wp:extent cx="8784000" cy="0"/>
              <wp:effectExtent l="0" t="0" r="0" b="0"/>
              <wp:wrapNone/>
              <wp:docPr id="790205935" name="Conector recto 790205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4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ADD1F" id="Conector recto 7902059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2.95pt" to="692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" strokecolor="#104284">
              <v:stroke joinstyle="miter"/>
              <w10:wrap anchorx="margin"/>
            </v:lin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92032" behindDoc="1" locked="0" layoutInCell="1" allowOverlap="1" wp14:anchorId="6CE1A67F" wp14:editId="27BD4A47">
          <wp:simplePos x="0" y="0"/>
          <wp:positionH relativeFrom="margin">
            <wp:align>center</wp:align>
          </wp:positionH>
          <wp:positionV relativeFrom="paragraph">
            <wp:posOffset>78437</wp:posOffset>
          </wp:positionV>
          <wp:extent cx="588397" cy="588397"/>
          <wp:effectExtent l="0" t="0" r="2540" b="2540"/>
          <wp:wrapNone/>
          <wp:docPr id="1407257309" name="Imagen 1407257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58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 w:rsidRPr="00614920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89984" behindDoc="1" locked="0" layoutInCell="1" allowOverlap="1" wp14:anchorId="23D74E40" wp14:editId="15E1B988">
          <wp:simplePos x="0" y="0"/>
          <wp:positionH relativeFrom="margin">
            <wp:align>center</wp:align>
          </wp:positionH>
          <wp:positionV relativeFrom="paragraph">
            <wp:posOffset>-2087880</wp:posOffset>
          </wp:positionV>
          <wp:extent cx="3487738" cy="1609725"/>
          <wp:effectExtent l="0" t="0" r="0" b="0"/>
          <wp:wrapNone/>
          <wp:docPr id="343489907" name="Imagen 343489907" descr="C:\Users\USER\Desktop\UN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N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738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F3F17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48742933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2B5D6D2F" w14:textId="77777777" w:rsidR="00983B28" w:rsidRDefault="00983B28" w:rsidP="00E9471B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3A326DE1" w14:textId="4F967ABC" w:rsidR="00983B28" w:rsidRDefault="003743AB" w:rsidP="003743AB">
    <w:pPr>
      <w:tabs>
        <w:tab w:val="left" w:pos="990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ab/>
    </w:r>
  </w:p>
  <w:p w14:paraId="3BAE275B" w14:textId="2533961F" w:rsidR="00983B28" w:rsidRPr="00614920" w:rsidRDefault="00983B28" w:rsidP="00E5134D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sz w:val="18"/>
        <w:szCs w:val="18"/>
        <w:lang w:val="es-ES" w:eastAsia="es-ES"/>
      </w:rPr>
    </w:pP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>Facultad Politécnica</w:t>
    </w:r>
    <w:r>
      <w:rPr>
        <w:rFonts w:ascii="Cambria" w:eastAsia="Times New Roman" w:hAnsi="Cambria" w:cs="Times New Roman"/>
        <w:sz w:val="18"/>
        <w:szCs w:val="18"/>
        <w:lang w:val="es-ES" w:eastAsia="es-ES"/>
      </w:rPr>
      <w:t xml:space="preserve">                         </w:t>
    </w: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</w:t>
    </w: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</w:t>
    </w:r>
    <w:r w:rsidR="00E5134D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                                              </w:t>
    </w:r>
    <w:hyperlink r:id="rId4" w:history="1">
      <w:r w:rsidR="00E5134D" w:rsidRPr="000111C0">
        <w:rPr>
          <w:rStyle w:val="Hipervnculo"/>
          <w:rFonts w:ascii="Cambria" w:eastAsia="Times New Roman" w:hAnsi="Cambria" w:cs="Times New Roman"/>
          <w:sz w:val="18"/>
          <w:szCs w:val="18"/>
          <w:lang w:val="es-ES" w:eastAsia="es-ES"/>
        </w:rPr>
        <w:t>www.politecnicaunves.edu.py</w:t>
      </w:r>
    </w:hyperlink>
    <w:r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</w:t>
    </w:r>
    <w:r w:rsidR="00E5134D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                                    </w:t>
    </w:r>
    <w:r w:rsidRPr="00614920">
      <w:rPr>
        <w:rFonts w:ascii="Cambria" w:eastAsia="Times New Roman" w:hAnsi="Cambria" w:cs="Times New Roman"/>
        <w:sz w:val="18"/>
        <w:szCs w:val="18"/>
        <w:lang w:val="es-ES" w:eastAsia="es-ES"/>
      </w:rPr>
      <w:t>e-mail: politécnica@unves.edu.py</w:t>
    </w:r>
  </w:p>
  <w:p w14:paraId="2328A700" w14:textId="6A0DAA6A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lang w:val="en-US" w:eastAsia="es-ES"/>
      </w:rPr>
    </w:pPr>
    <w:proofErr w:type="spellStart"/>
    <w:r w:rsidRPr="00614920">
      <w:rPr>
        <w:rFonts w:ascii="Cambria" w:eastAsia="Times New Roman" w:hAnsi="Cambria" w:cs="Times New Roman"/>
        <w:i/>
        <w:sz w:val="18"/>
        <w:lang w:val="en-US" w:eastAsia="es-ES"/>
      </w:rPr>
      <w:t>Bvar</w:t>
    </w:r>
    <w:proofErr w:type="spellEnd"/>
    <w:r>
      <w:rPr>
        <w:rFonts w:ascii="Cambria" w:eastAsia="Times New Roman" w:hAnsi="Cambria" w:cs="Times New Roman"/>
        <w:i/>
        <w:sz w:val="18"/>
        <w:lang w:val="en-US" w:eastAsia="es-ES"/>
      </w:rPr>
      <w:t xml:space="preserve"> Rio Apa c/ Tape </w:t>
    </w:r>
    <w:proofErr w:type="spellStart"/>
    <w:r>
      <w:rPr>
        <w:rFonts w:ascii="Cambria" w:eastAsia="Times New Roman" w:hAnsi="Cambria" w:cs="Times New Roman"/>
        <w:i/>
        <w:sz w:val="18"/>
        <w:lang w:val="en-US" w:eastAsia="es-ES"/>
      </w:rPr>
      <w:t>Pytã</w:t>
    </w:r>
    <w:proofErr w:type="spellEnd"/>
    <w:r w:rsidRPr="00614920">
      <w:rPr>
        <w:rFonts w:ascii="Cambria" w:eastAsia="Times New Roman" w:hAnsi="Cambria" w:cs="Times New Roman"/>
        <w:i/>
        <w:sz w:val="18"/>
        <w:lang w:val="en-US" w:eastAsia="es-ES"/>
      </w:rPr>
      <w:t xml:space="preserve">            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       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WhatsApp: 0985 – 230 367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ab/>
      <w:t xml:space="preserve">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                 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>Telefax: 0541-44404/41366</w:t>
    </w:r>
  </w:p>
  <w:p w14:paraId="699B75C7" w14:textId="77777777" w:rsidR="00983B28" w:rsidRPr="00614920" w:rsidRDefault="00983B28" w:rsidP="00AB6EE5">
    <w:pPr>
      <w:tabs>
        <w:tab w:val="center" w:pos="4419"/>
        <w:tab w:val="right" w:pos="8504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lang w:val="en-US" w:eastAsia="es-ES"/>
      </w:rPr>
    </w:pPr>
    <w:r>
      <w:rPr>
        <w:rFonts w:ascii="Cambria" w:eastAsia="Times New Roman" w:hAnsi="Cambria" w:cs="Times New Roman"/>
        <w:i/>
        <w:sz w:val="18"/>
        <w:lang w:val="es-ES" w:eastAsia="es-ES"/>
      </w:rPr>
      <w:t>Villarrica-Paraguay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68046" w14:textId="77777777" w:rsidR="00943296" w:rsidRDefault="00943296" w:rsidP="00614920">
      <w:pPr>
        <w:spacing w:after="0" w:line="240" w:lineRule="auto"/>
      </w:pPr>
      <w:r>
        <w:separator/>
      </w:r>
    </w:p>
  </w:footnote>
  <w:footnote w:type="continuationSeparator" w:id="0">
    <w:p w14:paraId="5466CAAB" w14:textId="77777777" w:rsidR="00943296" w:rsidRDefault="00943296" w:rsidP="006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F05B" w14:textId="08F20868" w:rsidR="00983B28" w:rsidRDefault="000725D9" w:rsidP="00B37F41">
    <w:pPr>
      <w:pStyle w:val="Encabezado"/>
      <w:ind w:left="-284" w:firstLine="284"/>
    </w:pPr>
    <w:r>
      <w:rPr>
        <w:noProof/>
        <w:sz w:val="20"/>
        <w:szCs w:val="20"/>
      </w:rPr>
      <w:drawing>
        <wp:anchor distT="0" distB="0" distL="114300" distR="114300" simplePos="0" relativeHeight="251687936" behindDoc="1" locked="0" layoutInCell="1" allowOverlap="1" wp14:anchorId="20C1801B" wp14:editId="48393D8C">
          <wp:simplePos x="0" y="0"/>
          <wp:positionH relativeFrom="page">
            <wp:align>center</wp:align>
          </wp:positionH>
          <wp:positionV relativeFrom="paragraph">
            <wp:posOffset>-316865</wp:posOffset>
          </wp:positionV>
          <wp:extent cx="1057275" cy="1057275"/>
          <wp:effectExtent l="0" t="0" r="9525" b="9525"/>
          <wp:wrapNone/>
          <wp:docPr id="383695131" name="Imagen 383695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dad de gestion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86912" behindDoc="1" locked="0" layoutInCell="1" allowOverlap="1" wp14:anchorId="7FFA7BEF" wp14:editId="33342E58">
          <wp:simplePos x="0" y="0"/>
          <wp:positionH relativeFrom="column">
            <wp:posOffset>7530465</wp:posOffset>
          </wp:positionH>
          <wp:positionV relativeFrom="paragraph">
            <wp:posOffset>-97790</wp:posOffset>
          </wp:positionV>
          <wp:extent cx="1609725" cy="514350"/>
          <wp:effectExtent l="0" t="0" r="9525" b="0"/>
          <wp:wrapNone/>
          <wp:docPr id="14918860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5A01D03" wp14:editId="4A85F506">
              <wp:simplePos x="0" y="0"/>
              <wp:positionH relativeFrom="margin">
                <wp:posOffset>778814</wp:posOffset>
              </wp:positionH>
              <wp:positionV relativeFrom="paragraph">
                <wp:posOffset>-115570</wp:posOffset>
              </wp:positionV>
              <wp:extent cx="1693628" cy="524482"/>
              <wp:effectExtent l="0" t="0" r="0" b="9525"/>
              <wp:wrapNone/>
              <wp:docPr id="67269462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524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58EE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FACULTAD</w:t>
                          </w:r>
                        </w:p>
                        <w:p w14:paraId="34972CC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POLITÉCNICA</w:t>
                          </w:r>
                        </w:p>
                        <w:p w14:paraId="269C8184" w14:textId="77777777" w:rsidR="00983B28" w:rsidRPr="00213232" w:rsidRDefault="00983B28" w:rsidP="00614920">
                          <w:pPr>
                            <w:rPr>
                              <w:color w:val="10428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1D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61.3pt;margin-top:-9.1pt;width:133.35pt;height:41.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" filled="f" stroked="f">
              <v:textbox>
                <w:txbxContent>
                  <w:p w14:paraId="70958EE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FACULTAD</w:t>
                    </w:r>
                  </w:p>
                  <w:p w14:paraId="34972CC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POLITÉCNICA</w:t>
                    </w:r>
                  </w:p>
                  <w:p w14:paraId="269C8184" w14:textId="77777777" w:rsidR="00983B28" w:rsidRPr="00213232" w:rsidRDefault="00983B28" w:rsidP="00614920">
                    <w:pPr>
                      <w:rPr>
                        <w:color w:val="10428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1015C777" wp14:editId="2E91E35E">
          <wp:simplePos x="0" y="0"/>
          <wp:positionH relativeFrom="margin">
            <wp:posOffset>-46465</wp:posOffset>
          </wp:positionH>
          <wp:positionV relativeFrom="paragraph">
            <wp:posOffset>-155823</wp:posOffset>
          </wp:positionV>
          <wp:extent cx="858740" cy="858740"/>
          <wp:effectExtent l="0" t="0" r="0" b="0"/>
          <wp:wrapNone/>
          <wp:docPr id="1923452040" name="Imagen 1923452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31" cy="872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6B43F" w14:textId="77777777" w:rsidR="00983B28" w:rsidRDefault="00983B28">
    <w:pPr>
      <w:pStyle w:val="Encabezado"/>
    </w:pPr>
  </w:p>
  <w:p w14:paraId="49FD788D" w14:textId="77777777" w:rsidR="00983B28" w:rsidRDefault="00983B28">
    <w:pPr>
      <w:pStyle w:val="Encabezado"/>
    </w:pPr>
  </w:p>
  <w:p w14:paraId="1C06A4BF" w14:textId="77777777" w:rsidR="00983B28" w:rsidRDefault="00983B28">
    <w:pPr>
      <w:pStyle w:val="Encabezado"/>
    </w:pPr>
  </w:p>
  <w:p w14:paraId="027D6CBF" w14:textId="56FAED70" w:rsidR="00983B28" w:rsidRDefault="00983B28">
    <w:pPr>
      <w:pStyle w:val="Encabezado"/>
    </w:pP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DCC5D66" wp14:editId="36A2C0D0">
              <wp:simplePos x="0" y="0"/>
              <wp:positionH relativeFrom="margin">
                <wp:posOffset>-9525</wp:posOffset>
              </wp:positionH>
              <wp:positionV relativeFrom="paragraph">
                <wp:posOffset>109855</wp:posOffset>
              </wp:positionV>
              <wp:extent cx="9180000" cy="0"/>
              <wp:effectExtent l="0" t="0" r="0" b="0"/>
              <wp:wrapNone/>
              <wp:docPr id="1204815889" name="Conector recto 12048158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FA983" id="Conector recto 120481588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8.65pt" to="722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" strokecolor="#104284" strokeweight="1pt">
              <v:stroke joinstyle="miter"/>
              <w10:wrap anchorx="margin"/>
            </v:line>
          </w:pict>
        </mc:Fallback>
      </mc:AlternateContent>
    </w: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7E84083" wp14:editId="03FFCC97">
              <wp:simplePos x="0" y="0"/>
              <wp:positionH relativeFrom="margin">
                <wp:align>right</wp:align>
              </wp:positionH>
              <wp:positionV relativeFrom="paragraph">
                <wp:posOffset>1467485</wp:posOffset>
              </wp:positionV>
              <wp:extent cx="5399405" cy="2162175"/>
              <wp:effectExtent l="0" t="0" r="0" b="0"/>
              <wp:wrapNone/>
              <wp:docPr id="1680108352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99405" cy="2162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9A3F7B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FACULTAD</w:t>
                          </w:r>
                        </w:p>
                        <w:p w14:paraId="468236FD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POLITÉCNICA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84083" id="WordArt 25" o:spid="_x0000_s1027" type="#_x0000_t202" style="position:absolute;margin-left:373.95pt;margin-top:115.55pt;width:425.15pt;height:170.2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" filled="f" stroked="f">
              <o:lock v:ext="edit" shapetype="t"/>
              <v:textbox>
                <w:txbxContent>
                  <w:p w14:paraId="669A3F7B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FACULTAD</w:t>
                    </w:r>
                  </w:p>
                  <w:p w14:paraId="468236FD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POLITÉCNICA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D4"/>
      </v:shape>
    </w:pict>
  </w:numPicBullet>
  <w:abstractNum w:abstractNumId="0" w15:restartNumberingAfterBreak="0">
    <w:nsid w:val="035D40D0"/>
    <w:multiLevelType w:val="hybridMultilevel"/>
    <w:tmpl w:val="65A274F2"/>
    <w:lvl w:ilvl="0" w:tplc="FA10DB0E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C7D"/>
    <w:multiLevelType w:val="hybridMultilevel"/>
    <w:tmpl w:val="DCD8D99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4224EE"/>
    <w:multiLevelType w:val="hybridMultilevel"/>
    <w:tmpl w:val="0C4884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217"/>
    <w:multiLevelType w:val="hybridMultilevel"/>
    <w:tmpl w:val="F72CF07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BA7D6E"/>
    <w:multiLevelType w:val="hybridMultilevel"/>
    <w:tmpl w:val="953CBBFC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EB3FB6"/>
    <w:multiLevelType w:val="hybridMultilevel"/>
    <w:tmpl w:val="9ED4B2A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AB11DB"/>
    <w:multiLevelType w:val="hybridMultilevel"/>
    <w:tmpl w:val="65A274F2"/>
    <w:lvl w:ilvl="0" w:tplc="FFFFFFFF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457B"/>
    <w:multiLevelType w:val="hybridMultilevel"/>
    <w:tmpl w:val="780493A6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542196"/>
    <w:multiLevelType w:val="hybridMultilevel"/>
    <w:tmpl w:val="4AD2B8C8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151565"/>
    <w:multiLevelType w:val="hybridMultilevel"/>
    <w:tmpl w:val="F6BC2A0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F32C44"/>
    <w:multiLevelType w:val="hybridMultilevel"/>
    <w:tmpl w:val="A8069438"/>
    <w:lvl w:ilvl="0" w:tplc="3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3520">
    <w:abstractNumId w:val="2"/>
  </w:num>
  <w:num w:numId="2" w16cid:durableId="1454013113">
    <w:abstractNumId w:val="10"/>
  </w:num>
  <w:num w:numId="3" w16cid:durableId="1368019075">
    <w:abstractNumId w:val="0"/>
  </w:num>
  <w:num w:numId="4" w16cid:durableId="168065218">
    <w:abstractNumId w:val="9"/>
  </w:num>
  <w:num w:numId="5" w16cid:durableId="1879661526">
    <w:abstractNumId w:val="4"/>
  </w:num>
  <w:num w:numId="6" w16cid:durableId="1942452076">
    <w:abstractNumId w:val="8"/>
  </w:num>
  <w:num w:numId="7" w16cid:durableId="1137643408">
    <w:abstractNumId w:val="3"/>
  </w:num>
  <w:num w:numId="8" w16cid:durableId="1051611340">
    <w:abstractNumId w:val="7"/>
  </w:num>
  <w:num w:numId="9" w16cid:durableId="1807307957">
    <w:abstractNumId w:val="1"/>
  </w:num>
  <w:num w:numId="10" w16cid:durableId="2095321111">
    <w:abstractNumId w:val="5"/>
  </w:num>
  <w:num w:numId="11" w16cid:durableId="902057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20"/>
    <w:rsid w:val="00002840"/>
    <w:rsid w:val="00006985"/>
    <w:rsid w:val="0004441B"/>
    <w:rsid w:val="000725D9"/>
    <w:rsid w:val="00074E37"/>
    <w:rsid w:val="00083AF0"/>
    <w:rsid w:val="00092867"/>
    <w:rsid w:val="00094D82"/>
    <w:rsid w:val="000A3CBD"/>
    <w:rsid w:val="000B46F3"/>
    <w:rsid w:val="000B5469"/>
    <w:rsid w:val="000C0726"/>
    <w:rsid w:val="000D3138"/>
    <w:rsid w:val="000D7A97"/>
    <w:rsid w:val="000E356C"/>
    <w:rsid w:val="000E764D"/>
    <w:rsid w:val="00105E36"/>
    <w:rsid w:val="00117679"/>
    <w:rsid w:val="00123685"/>
    <w:rsid w:val="00123A7F"/>
    <w:rsid w:val="00135941"/>
    <w:rsid w:val="001503E7"/>
    <w:rsid w:val="00155BF0"/>
    <w:rsid w:val="0016525A"/>
    <w:rsid w:val="00192AB5"/>
    <w:rsid w:val="001953F3"/>
    <w:rsid w:val="001A30EF"/>
    <w:rsid w:val="001A54F3"/>
    <w:rsid w:val="001E14B6"/>
    <w:rsid w:val="001F0E63"/>
    <w:rsid w:val="001F3D9E"/>
    <w:rsid w:val="001F42E2"/>
    <w:rsid w:val="001F5227"/>
    <w:rsid w:val="00210CA0"/>
    <w:rsid w:val="00213232"/>
    <w:rsid w:val="0022024D"/>
    <w:rsid w:val="002F099F"/>
    <w:rsid w:val="002F6815"/>
    <w:rsid w:val="0030536C"/>
    <w:rsid w:val="00306C02"/>
    <w:rsid w:val="003214B6"/>
    <w:rsid w:val="00342066"/>
    <w:rsid w:val="00364F09"/>
    <w:rsid w:val="00370F83"/>
    <w:rsid w:val="00372FC9"/>
    <w:rsid w:val="003743AB"/>
    <w:rsid w:val="00396DC6"/>
    <w:rsid w:val="003C441A"/>
    <w:rsid w:val="003F55F0"/>
    <w:rsid w:val="0040216F"/>
    <w:rsid w:val="00416C1B"/>
    <w:rsid w:val="004177B5"/>
    <w:rsid w:val="004244A5"/>
    <w:rsid w:val="004317D2"/>
    <w:rsid w:val="00442749"/>
    <w:rsid w:val="00471F44"/>
    <w:rsid w:val="004A3728"/>
    <w:rsid w:val="004B44A1"/>
    <w:rsid w:val="004C1103"/>
    <w:rsid w:val="004C1986"/>
    <w:rsid w:val="004C40C2"/>
    <w:rsid w:val="004D2C05"/>
    <w:rsid w:val="004F17F2"/>
    <w:rsid w:val="00501C5A"/>
    <w:rsid w:val="005255DB"/>
    <w:rsid w:val="0053541E"/>
    <w:rsid w:val="0053631A"/>
    <w:rsid w:val="005463BF"/>
    <w:rsid w:val="005601DD"/>
    <w:rsid w:val="005652C4"/>
    <w:rsid w:val="005932B4"/>
    <w:rsid w:val="005B2921"/>
    <w:rsid w:val="005B38A9"/>
    <w:rsid w:val="005B40CE"/>
    <w:rsid w:val="005C4D42"/>
    <w:rsid w:val="005F2220"/>
    <w:rsid w:val="006075C0"/>
    <w:rsid w:val="006113FD"/>
    <w:rsid w:val="00612817"/>
    <w:rsid w:val="00614920"/>
    <w:rsid w:val="00617C96"/>
    <w:rsid w:val="00622170"/>
    <w:rsid w:val="00626AFC"/>
    <w:rsid w:val="006419C1"/>
    <w:rsid w:val="00647DBA"/>
    <w:rsid w:val="00665AE9"/>
    <w:rsid w:val="00675A79"/>
    <w:rsid w:val="0068136F"/>
    <w:rsid w:val="00682962"/>
    <w:rsid w:val="00683705"/>
    <w:rsid w:val="006853A6"/>
    <w:rsid w:val="00687A93"/>
    <w:rsid w:val="00692322"/>
    <w:rsid w:val="006A7A1B"/>
    <w:rsid w:val="006D5453"/>
    <w:rsid w:val="006D55F1"/>
    <w:rsid w:val="006D732D"/>
    <w:rsid w:val="006E7422"/>
    <w:rsid w:val="006F35FC"/>
    <w:rsid w:val="006F3D8E"/>
    <w:rsid w:val="00720E2C"/>
    <w:rsid w:val="00721949"/>
    <w:rsid w:val="00731B21"/>
    <w:rsid w:val="0076431F"/>
    <w:rsid w:val="00764AF5"/>
    <w:rsid w:val="007736C3"/>
    <w:rsid w:val="007867A6"/>
    <w:rsid w:val="007B66BA"/>
    <w:rsid w:val="007C0B68"/>
    <w:rsid w:val="007D5BFC"/>
    <w:rsid w:val="007D61C5"/>
    <w:rsid w:val="007E61CF"/>
    <w:rsid w:val="007F0287"/>
    <w:rsid w:val="008037EC"/>
    <w:rsid w:val="00824ED8"/>
    <w:rsid w:val="00865AAC"/>
    <w:rsid w:val="00867AFB"/>
    <w:rsid w:val="00882C1C"/>
    <w:rsid w:val="00886F01"/>
    <w:rsid w:val="00894004"/>
    <w:rsid w:val="008E210C"/>
    <w:rsid w:val="008E5550"/>
    <w:rsid w:val="008F7D75"/>
    <w:rsid w:val="00914AF8"/>
    <w:rsid w:val="00921064"/>
    <w:rsid w:val="00921CCA"/>
    <w:rsid w:val="00943296"/>
    <w:rsid w:val="00946E72"/>
    <w:rsid w:val="00954B9F"/>
    <w:rsid w:val="0097231A"/>
    <w:rsid w:val="009736E8"/>
    <w:rsid w:val="00983B28"/>
    <w:rsid w:val="009922AA"/>
    <w:rsid w:val="009A0522"/>
    <w:rsid w:val="009A44CC"/>
    <w:rsid w:val="009A6C31"/>
    <w:rsid w:val="009B2BDC"/>
    <w:rsid w:val="009B2CA2"/>
    <w:rsid w:val="009F1A73"/>
    <w:rsid w:val="009F3D5B"/>
    <w:rsid w:val="00A00F69"/>
    <w:rsid w:val="00A051D0"/>
    <w:rsid w:val="00A27F82"/>
    <w:rsid w:val="00A41D90"/>
    <w:rsid w:val="00A61AEC"/>
    <w:rsid w:val="00A640E3"/>
    <w:rsid w:val="00A65399"/>
    <w:rsid w:val="00A701BF"/>
    <w:rsid w:val="00AB1491"/>
    <w:rsid w:val="00AB63B4"/>
    <w:rsid w:val="00AB6EE5"/>
    <w:rsid w:val="00AB7D1E"/>
    <w:rsid w:val="00AD01A0"/>
    <w:rsid w:val="00AD1263"/>
    <w:rsid w:val="00AD412A"/>
    <w:rsid w:val="00AD56D7"/>
    <w:rsid w:val="00AF6F20"/>
    <w:rsid w:val="00B00E85"/>
    <w:rsid w:val="00B210E3"/>
    <w:rsid w:val="00B24928"/>
    <w:rsid w:val="00B264CD"/>
    <w:rsid w:val="00B3070F"/>
    <w:rsid w:val="00B33AD0"/>
    <w:rsid w:val="00B37F41"/>
    <w:rsid w:val="00B82A7B"/>
    <w:rsid w:val="00B85991"/>
    <w:rsid w:val="00B922C3"/>
    <w:rsid w:val="00B95485"/>
    <w:rsid w:val="00BA13AE"/>
    <w:rsid w:val="00BA6C5B"/>
    <w:rsid w:val="00BA6C80"/>
    <w:rsid w:val="00BD337A"/>
    <w:rsid w:val="00BD6528"/>
    <w:rsid w:val="00BE5FF6"/>
    <w:rsid w:val="00BF5814"/>
    <w:rsid w:val="00C01B1E"/>
    <w:rsid w:val="00C30E39"/>
    <w:rsid w:val="00C317F3"/>
    <w:rsid w:val="00C557B4"/>
    <w:rsid w:val="00C60296"/>
    <w:rsid w:val="00C9663D"/>
    <w:rsid w:val="00CB031B"/>
    <w:rsid w:val="00CB057E"/>
    <w:rsid w:val="00CB34B5"/>
    <w:rsid w:val="00CB470C"/>
    <w:rsid w:val="00CF257E"/>
    <w:rsid w:val="00CF7D4A"/>
    <w:rsid w:val="00D00560"/>
    <w:rsid w:val="00D016B0"/>
    <w:rsid w:val="00D0510F"/>
    <w:rsid w:val="00D20772"/>
    <w:rsid w:val="00D238B3"/>
    <w:rsid w:val="00D37760"/>
    <w:rsid w:val="00D41F4B"/>
    <w:rsid w:val="00D50C95"/>
    <w:rsid w:val="00D562C3"/>
    <w:rsid w:val="00D56A14"/>
    <w:rsid w:val="00D74E42"/>
    <w:rsid w:val="00D778B2"/>
    <w:rsid w:val="00D84B09"/>
    <w:rsid w:val="00D973CD"/>
    <w:rsid w:val="00DA17B4"/>
    <w:rsid w:val="00DB724B"/>
    <w:rsid w:val="00DC481E"/>
    <w:rsid w:val="00DC73DA"/>
    <w:rsid w:val="00DD18CD"/>
    <w:rsid w:val="00DD5BDB"/>
    <w:rsid w:val="00E101A8"/>
    <w:rsid w:val="00E14FE9"/>
    <w:rsid w:val="00E43C09"/>
    <w:rsid w:val="00E5134D"/>
    <w:rsid w:val="00E60414"/>
    <w:rsid w:val="00E744D2"/>
    <w:rsid w:val="00E9421B"/>
    <w:rsid w:val="00E9471B"/>
    <w:rsid w:val="00E95A0B"/>
    <w:rsid w:val="00EC1FBD"/>
    <w:rsid w:val="00EC626C"/>
    <w:rsid w:val="00ED2D5E"/>
    <w:rsid w:val="00ED7E00"/>
    <w:rsid w:val="00EF7723"/>
    <w:rsid w:val="00F32ADA"/>
    <w:rsid w:val="00F44B9B"/>
    <w:rsid w:val="00F54F4D"/>
    <w:rsid w:val="00F64FB3"/>
    <w:rsid w:val="00F77C93"/>
    <w:rsid w:val="00F95A3E"/>
    <w:rsid w:val="00F968DA"/>
    <w:rsid w:val="00FA28F9"/>
    <w:rsid w:val="00F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7DFA"/>
  <w15:chartTrackingRefBased/>
  <w15:docId w15:val="{C32ADE43-BD27-4673-98E2-FC42A08C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2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20"/>
    <w:rPr>
      <w:lang w:val="es-PY"/>
    </w:rPr>
  </w:style>
  <w:style w:type="character" w:styleId="Hipervnculo">
    <w:name w:val="Hyperlink"/>
    <w:basedOn w:val="Fuentedeprrafopredeter"/>
    <w:uiPriority w:val="99"/>
    <w:unhideWhenUsed/>
    <w:rsid w:val="006149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28"/>
    <w:rPr>
      <w:rFonts w:ascii="Segoe UI" w:hAnsi="Segoe UI" w:cs="Segoe UI"/>
      <w:sz w:val="18"/>
      <w:szCs w:val="18"/>
      <w:lang w:val="es-PY"/>
    </w:rPr>
  </w:style>
  <w:style w:type="table" w:customStyle="1" w:styleId="1">
    <w:name w:val="1"/>
    <w:basedOn w:val="Tablanormal"/>
    <w:rsid w:val="009B2CA2"/>
    <w:pPr>
      <w:spacing w:after="0" w:line="276" w:lineRule="auto"/>
    </w:pPr>
    <w:rPr>
      <w:rFonts w:ascii="Arial" w:eastAsia="Arial" w:hAnsi="Arial" w:cs="Arial"/>
      <w:lang w:val="es" w:eastAsia="es-PY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82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601D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5134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4B44A1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http://www.politecnicaunves.edu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D07F-B85B-44F6-8967-3FCEA3E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Sol Fernández</cp:lastModifiedBy>
  <cp:revision>122</cp:revision>
  <cp:lastPrinted>2025-01-03T14:40:00Z</cp:lastPrinted>
  <dcterms:created xsi:type="dcterms:W3CDTF">2024-01-03T15:15:00Z</dcterms:created>
  <dcterms:modified xsi:type="dcterms:W3CDTF">2025-01-03T15:01:00Z</dcterms:modified>
</cp:coreProperties>
</file>