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C93D" w14:textId="25533B5D" w:rsidR="001F0E63" w:rsidRDefault="001F0E63" w:rsidP="001F5227">
      <w:pPr>
        <w:jc w:val="both"/>
        <w:rPr>
          <w:rFonts w:ascii="Cambria" w:hAnsi="Cambria"/>
          <w:sz w:val="24"/>
          <w:szCs w:val="24"/>
        </w:rPr>
      </w:pPr>
    </w:p>
    <w:p w14:paraId="02BA49DF" w14:textId="77777777" w:rsidR="005C4D42" w:rsidRDefault="005C4D42" w:rsidP="005C4D4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731B21" w14:paraId="4D36F3A4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FB0A4D6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081C1" w14:textId="70E1EFB2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EBC0D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F313123" w14:textId="4DAE120D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D5BF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D3138" w:rsidRPr="000D3138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0D3138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0D3138" w:rsidRPr="000D3138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0D3138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0D3138" w:rsidRPr="000D3138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  <w:r w:rsidR="00D74E42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731B21" w14:paraId="7000BB3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02DB205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342AF" w14:textId="41BB9AB0" w:rsidR="00731B21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 Coordinación de Investigación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1F762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AAC5333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31B21" w14:paraId="66870630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C330E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F91E7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2162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69DF7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31B21" w14:paraId="539E4F9C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5054A22" w14:textId="77777777" w:rsidR="00731B21" w:rsidRPr="003743AB" w:rsidRDefault="00731B21" w:rsidP="00731B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16F9ED5F" w14:textId="77777777" w:rsidR="00731B21" w:rsidRPr="003743AB" w:rsidRDefault="00731B21" w:rsidP="00731B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D140206" w14:textId="77777777" w:rsidR="00731B21" w:rsidRPr="003743AB" w:rsidRDefault="00731B21" w:rsidP="00731B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0D3138" w14:paraId="3B54A4CD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B60ECAF" w14:textId="7A00B15F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Se respetan los derechos de autor y las normativas éticas en investigaciones.</w:t>
            </w:r>
          </w:p>
        </w:tc>
        <w:tc>
          <w:tcPr>
            <w:tcW w:w="4819" w:type="dxa"/>
            <w:gridSpan w:val="2"/>
            <w:vAlign w:val="center"/>
          </w:tcPr>
          <w:p w14:paraId="5064EDAF" w14:textId="07A18ED0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En ocasiones, no se citan adecuadamente las fuentes o se ignoran normativas éticas.</w:t>
            </w:r>
          </w:p>
        </w:tc>
        <w:tc>
          <w:tcPr>
            <w:tcW w:w="4962" w:type="dxa"/>
            <w:gridSpan w:val="2"/>
            <w:vAlign w:val="center"/>
          </w:tcPr>
          <w:p w14:paraId="4AFF3302" w14:textId="5BF07A6F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Fomentar la correcta citación y el cumplimiento de estándares éticos en todos los proyectos de investigación.</w:t>
            </w:r>
          </w:p>
        </w:tc>
      </w:tr>
      <w:tr w:rsidR="000D3138" w14:paraId="2D68EAE8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943147B" w14:textId="7DDADDA1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Se entregan resultados de investigación relevantes para el desarrollo social y académico.</w:t>
            </w:r>
          </w:p>
        </w:tc>
        <w:tc>
          <w:tcPr>
            <w:tcW w:w="4819" w:type="dxa"/>
            <w:gridSpan w:val="2"/>
            <w:vAlign w:val="center"/>
          </w:tcPr>
          <w:p w14:paraId="5D757B83" w14:textId="50756605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En ocasiones, los resultados no son aplicados a problemas concretos de la sociedad.</w:t>
            </w:r>
          </w:p>
        </w:tc>
        <w:tc>
          <w:tcPr>
            <w:tcW w:w="4962" w:type="dxa"/>
            <w:gridSpan w:val="2"/>
            <w:vAlign w:val="center"/>
          </w:tcPr>
          <w:p w14:paraId="7F103FB4" w14:textId="42D7A376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Enfocar las investigaciones en temas prioritarios que beneficien directamente a la comunidad y la sociedad.</w:t>
            </w:r>
          </w:p>
        </w:tc>
      </w:tr>
      <w:tr w:rsidR="001503E7" w14:paraId="7B4ADEAC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2D088C57" w14:textId="052A2F0F" w:rsidR="001503E7" w:rsidRPr="001503E7" w:rsidRDefault="001503E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503E7">
              <w:rPr>
                <w:rFonts w:ascii="Cambria" w:hAnsi="Cambria"/>
                <w:sz w:val="24"/>
                <w:szCs w:val="24"/>
              </w:rPr>
              <w:t>Se apoya a investigadores con recursos y oportunidades adicionales.</w:t>
            </w:r>
          </w:p>
        </w:tc>
        <w:tc>
          <w:tcPr>
            <w:tcW w:w="4819" w:type="dxa"/>
            <w:gridSpan w:val="2"/>
            <w:vAlign w:val="center"/>
          </w:tcPr>
          <w:p w14:paraId="3BFCB913" w14:textId="3E5C1570" w:rsidR="001503E7" w:rsidRPr="001503E7" w:rsidRDefault="001503E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503E7">
              <w:rPr>
                <w:rFonts w:ascii="Cambria" w:hAnsi="Cambria"/>
                <w:sz w:val="24"/>
                <w:szCs w:val="24"/>
              </w:rPr>
              <w:t>En ocasiones, no se priorizan apoyos específicos para investigadores vulnerables.</w:t>
            </w:r>
          </w:p>
        </w:tc>
        <w:tc>
          <w:tcPr>
            <w:tcW w:w="4962" w:type="dxa"/>
            <w:gridSpan w:val="2"/>
            <w:vAlign w:val="center"/>
          </w:tcPr>
          <w:p w14:paraId="6954F514" w14:textId="6DAF42FD" w:rsidR="001503E7" w:rsidRPr="001503E7" w:rsidRDefault="001503E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503E7">
              <w:rPr>
                <w:rFonts w:ascii="Cambria" w:hAnsi="Cambria"/>
                <w:sz w:val="24"/>
                <w:szCs w:val="24"/>
              </w:rPr>
              <w:t>Implementar programas de apoyo dirigidos a investigadores en situación de vulnerabilidad.</w:t>
            </w:r>
          </w:p>
        </w:tc>
      </w:tr>
    </w:tbl>
    <w:p w14:paraId="024D6798" w14:textId="77777777" w:rsidR="005C4D42" w:rsidRDefault="005C4D42" w:rsidP="005C4D42">
      <w:pPr>
        <w:jc w:val="both"/>
        <w:rPr>
          <w:rFonts w:ascii="Cambria" w:hAnsi="Cambria"/>
          <w:sz w:val="24"/>
          <w:szCs w:val="24"/>
        </w:rPr>
      </w:pPr>
    </w:p>
    <w:p w14:paraId="6E8BF67A" w14:textId="77777777" w:rsidR="005C4D42" w:rsidRDefault="005C4D42" w:rsidP="005C4D4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B8E601A" w14:textId="77777777" w:rsidR="000C0726" w:rsidRDefault="005C4D42" w:rsidP="005C4D4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2F807F31" w14:textId="77777777" w:rsidR="000C0726" w:rsidRDefault="000C0726" w:rsidP="005C4D42">
      <w:pPr>
        <w:jc w:val="both"/>
        <w:rPr>
          <w:rFonts w:ascii="Cambria" w:hAnsi="Cambria"/>
          <w:sz w:val="24"/>
          <w:szCs w:val="24"/>
        </w:rPr>
      </w:pPr>
    </w:p>
    <w:p w14:paraId="59769F9F" w14:textId="77777777" w:rsidR="000C0726" w:rsidRDefault="000C0726" w:rsidP="005C4D42">
      <w:pPr>
        <w:jc w:val="both"/>
        <w:rPr>
          <w:rFonts w:ascii="Cambria" w:hAnsi="Cambria"/>
          <w:sz w:val="24"/>
          <w:szCs w:val="24"/>
        </w:rPr>
      </w:pPr>
    </w:p>
    <w:p w14:paraId="36D686A1" w14:textId="77777777" w:rsidR="000C0726" w:rsidRDefault="000C0726" w:rsidP="000C0726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0C0726" w14:paraId="64B02211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EF7AF98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843A4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7DA39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9AB88E9" w14:textId="44FD17FC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16525A" w:rsidRPr="0016525A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16525A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1F3D9E" w:rsidRPr="001F3D9E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1F3D9E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1F3D9E" w:rsidRPr="001F3D9E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0C0726" w14:paraId="5DE1DFC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417D4B2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7876F" w14:textId="77777777" w:rsidR="000C0726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 Coordinación de Investigación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36DD7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A3993A5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C0726" w14:paraId="27DDE9D8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3CAE3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B3344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A9883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9A724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C0726" w14:paraId="29DCFD3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760CE2D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7D24B7F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9A714FD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16525A" w14:paraId="6D4F436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DE9D4A9" w14:textId="0E31FF03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Se promueven proyectos de investigación alineados a los objetivos institucionales.</w:t>
            </w:r>
          </w:p>
        </w:tc>
        <w:tc>
          <w:tcPr>
            <w:tcW w:w="4819" w:type="dxa"/>
            <w:gridSpan w:val="2"/>
            <w:vAlign w:val="center"/>
          </w:tcPr>
          <w:p w14:paraId="2E90100B" w14:textId="2F10D57B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En ocasiones, no se da seguimiento adecuado a los proyectos en curso.</w:t>
            </w:r>
          </w:p>
        </w:tc>
        <w:tc>
          <w:tcPr>
            <w:tcW w:w="4962" w:type="dxa"/>
            <w:gridSpan w:val="2"/>
            <w:vAlign w:val="center"/>
          </w:tcPr>
          <w:p w14:paraId="67C435C2" w14:textId="33DA9CC9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Establecer un sistema de monitoreo continuo para apoyar y evaluar el avance de los proyectos de investigación.</w:t>
            </w:r>
          </w:p>
        </w:tc>
      </w:tr>
      <w:tr w:rsidR="0016525A" w14:paraId="35727C92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4DA47F3" w14:textId="2DDA4C15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Se ofrecen talleres y capacitaciones sobre metodología de investigación.</w:t>
            </w:r>
          </w:p>
        </w:tc>
        <w:tc>
          <w:tcPr>
            <w:tcW w:w="4819" w:type="dxa"/>
            <w:gridSpan w:val="2"/>
            <w:vAlign w:val="center"/>
          </w:tcPr>
          <w:p w14:paraId="1506F44C" w14:textId="2AA59AA5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En ocasiones, los recursos y capacitaciones no están disponibles para todos.</w:t>
            </w:r>
          </w:p>
        </w:tc>
        <w:tc>
          <w:tcPr>
            <w:tcW w:w="4962" w:type="dxa"/>
            <w:gridSpan w:val="2"/>
            <w:vAlign w:val="center"/>
          </w:tcPr>
          <w:p w14:paraId="46D6B1DE" w14:textId="2E2A7DB1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Garantizar el acceso equitativo a recursos y capacitaciones para todos los interesados.</w:t>
            </w:r>
          </w:p>
        </w:tc>
      </w:tr>
      <w:tr w:rsidR="0016525A" w14:paraId="195D2AE2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421CE9A" w14:textId="6540C24B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Se fomenta la participación en congresos y eventos académicos.</w:t>
            </w:r>
          </w:p>
        </w:tc>
        <w:tc>
          <w:tcPr>
            <w:tcW w:w="4819" w:type="dxa"/>
            <w:gridSpan w:val="2"/>
            <w:vAlign w:val="center"/>
          </w:tcPr>
          <w:p w14:paraId="1FFF8A18" w14:textId="006A919D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En ocasiones, no se promueve suficientemente la inclusión de nuevos investigadores.</w:t>
            </w:r>
          </w:p>
        </w:tc>
        <w:tc>
          <w:tcPr>
            <w:tcW w:w="4962" w:type="dxa"/>
            <w:gridSpan w:val="2"/>
            <w:vAlign w:val="center"/>
          </w:tcPr>
          <w:p w14:paraId="29616B46" w14:textId="1360E9C3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Diseñar estrategias para incluir activamente a estudiantes y docentes en actividades de investigación.</w:t>
            </w:r>
          </w:p>
        </w:tc>
      </w:tr>
    </w:tbl>
    <w:p w14:paraId="2642DA66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</w:p>
    <w:p w14:paraId="6DC13AAB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8F49421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>
        <w:rPr>
          <w:rFonts w:ascii="Cambria" w:hAnsi="Cambria"/>
          <w:sz w:val="24"/>
          <w:szCs w:val="24"/>
        </w:rPr>
        <w:br w:type="page"/>
      </w:r>
    </w:p>
    <w:p w14:paraId="49E37FF1" w14:textId="77777777" w:rsidR="000C0726" w:rsidRDefault="000C0726" w:rsidP="000C0726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0C0726" w14:paraId="0410641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7B0251B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C4D81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63FC1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948AC8C" w14:textId="03069DCD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1F3D9E" w:rsidRPr="001F3D9E">
              <w:t xml:space="preserve"> </w:t>
            </w:r>
            <w:r w:rsidR="001F3D9E" w:rsidRPr="001F3D9E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1F3D9E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210CA0" w:rsidRPr="00210CA0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210CA0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210CA0" w:rsidRPr="00210CA0">
              <w:t xml:space="preserve"> </w:t>
            </w:r>
            <w:r w:rsidR="00210CA0" w:rsidRPr="00210CA0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0C0726" w14:paraId="27D9CF7D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3DD3335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23219" w14:textId="77777777" w:rsidR="000C0726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 Coordinación de Investigación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8CB9C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EB81A67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C0726" w14:paraId="12CA3138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9C1CE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CDC0C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27488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D3369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C0726" w14:paraId="076ED244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1CEDE5F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835E916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373BAD29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1F3D9E" w14:paraId="5C41A93E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1854269" w14:textId="7DF1CB0D" w:rsidR="001F3D9E" w:rsidRPr="00210CA0" w:rsidRDefault="001F3D9E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Se cumplen estándares éticos en la presentación de resultados de investigación.</w:t>
            </w:r>
          </w:p>
        </w:tc>
        <w:tc>
          <w:tcPr>
            <w:tcW w:w="4819" w:type="dxa"/>
            <w:gridSpan w:val="2"/>
            <w:vAlign w:val="center"/>
          </w:tcPr>
          <w:p w14:paraId="30518977" w14:textId="4007A9FC" w:rsidR="001F3D9E" w:rsidRPr="00210CA0" w:rsidRDefault="001F3D9E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En ocasiones, los resultados no se documentan con suficiente detalle o claridad.</w:t>
            </w:r>
          </w:p>
        </w:tc>
        <w:tc>
          <w:tcPr>
            <w:tcW w:w="4962" w:type="dxa"/>
            <w:gridSpan w:val="2"/>
            <w:vAlign w:val="center"/>
          </w:tcPr>
          <w:p w14:paraId="43137378" w14:textId="0110F08F" w:rsidR="001F3D9E" w:rsidRPr="00210CA0" w:rsidRDefault="001F3D9E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Asegurar la transparencia y precisión en la publicación y presentación de resultados de investigación.</w:t>
            </w:r>
          </w:p>
        </w:tc>
      </w:tr>
      <w:tr w:rsidR="00210CA0" w14:paraId="72A58A6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E06A9E1" w14:textId="1011F1E6" w:rsidR="00210CA0" w:rsidRPr="00210CA0" w:rsidRDefault="00210CA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Se publican los avances y resultados de investigaciones en medios accesibles.</w:t>
            </w:r>
          </w:p>
        </w:tc>
        <w:tc>
          <w:tcPr>
            <w:tcW w:w="4819" w:type="dxa"/>
            <w:gridSpan w:val="2"/>
            <w:vAlign w:val="center"/>
          </w:tcPr>
          <w:p w14:paraId="40B00E54" w14:textId="1B79C6CB" w:rsidR="00210CA0" w:rsidRPr="00210CA0" w:rsidRDefault="00210CA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En ocasiones, la información sobre investigaciones no es actualizada o pública.</w:t>
            </w:r>
          </w:p>
        </w:tc>
        <w:tc>
          <w:tcPr>
            <w:tcW w:w="4962" w:type="dxa"/>
            <w:gridSpan w:val="2"/>
            <w:vAlign w:val="center"/>
          </w:tcPr>
          <w:p w14:paraId="3D229471" w14:textId="29CC231A" w:rsidR="00210CA0" w:rsidRPr="00210CA0" w:rsidRDefault="00210CA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Mantener actualizados y accesibles los resultados de investigaciones en los canales institucionales.</w:t>
            </w:r>
          </w:p>
        </w:tc>
      </w:tr>
      <w:tr w:rsidR="004C1986" w14:paraId="5736B78D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3BBFCC4" w14:textId="6B574822" w:rsidR="004C1986" w:rsidRPr="004C1986" w:rsidRDefault="004C198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C1986">
              <w:rPr>
                <w:rFonts w:ascii="Cambria" w:hAnsi="Cambria"/>
                <w:sz w:val="24"/>
                <w:szCs w:val="24"/>
              </w:rPr>
              <w:t>Se otorgan oportunidades equitativas para participar en proyectos de investigación.</w:t>
            </w:r>
          </w:p>
        </w:tc>
        <w:tc>
          <w:tcPr>
            <w:tcW w:w="4819" w:type="dxa"/>
            <w:gridSpan w:val="2"/>
            <w:vAlign w:val="center"/>
          </w:tcPr>
          <w:p w14:paraId="6DDCD992" w14:textId="0E773F82" w:rsidR="004C1986" w:rsidRPr="004C1986" w:rsidRDefault="004C198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C1986">
              <w:rPr>
                <w:rFonts w:ascii="Cambria" w:hAnsi="Cambria"/>
                <w:sz w:val="24"/>
                <w:szCs w:val="24"/>
              </w:rPr>
              <w:t>En ocasiones, se perciben favoritismos en la asignación de proyectos.</w:t>
            </w:r>
          </w:p>
        </w:tc>
        <w:tc>
          <w:tcPr>
            <w:tcW w:w="4962" w:type="dxa"/>
            <w:gridSpan w:val="2"/>
            <w:vAlign w:val="center"/>
          </w:tcPr>
          <w:p w14:paraId="4C93A53B" w14:textId="0FCC1B26" w:rsidR="004C1986" w:rsidRPr="004C1986" w:rsidRDefault="004C198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C1986">
              <w:rPr>
                <w:rFonts w:ascii="Cambria" w:hAnsi="Cambria"/>
                <w:sz w:val="24"/>
                <w:szCs w:val="24"/>
              </w:rPr>
              <w:t>Establecer criterios claros y objetivos para la selección de participantes en proyectos de investigación.</w:t>
            </w:r>
          </w:p>
        </w:tc>
      </w:tr>
    </w:tbl>
    <w:p w14:paraId="692C845F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</w:p>
    <w:p w14:paraId="6BDF1CC8" w14:textId="69A8F699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  <w:r w:rsidR="00883D61">
        <w:rPr>
          <w:rFonts w:ascii="Cambria" w:hAnsi="Cambria"/>
          <w:sz w:val="24"/>
          <w:szCs w:val="24"/>
        </w:rPr>
        <w:t>:</w:t>
      </w:r>
    </w:p>
    <w:p w14:paraId="1FE7495E" w14:textId="3B8EA050" w:rsidR="00117679" w:rsidRPr="00883D61" w:rsidRDefault="000C0726" w:rsidP="00883D6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883D61">
        <w:rPr>
          <w:rFonts w:ascii="Cambria" w:hAnsi="Cambria"/>
          <w:sz w:val="24"/>
          <w:szCs w:val="24"/>
        </w:rPr>
        <w:t>:</w:t>
      </w:r>
    </w:p>
    <w:p w14:paraId="334CD520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sectPr w:rsidR="00117679" w:rsidSect="009A6C31">
      <w:headerReference w:type="default" r:id="rId8"/>
      <w:footerReference w:type="default" r:id="rId9"/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45C98" w14:textId="77777777" w:rsidR="0054694C" w:rsidRDefault="0054694C" w:rsidP="00614920">
      <w:pPr>
        <w:spacing w:after="0" w:line="240" w:lineRule="auto"/>
      </w:pPr>
      <w:r>
        <w:separator/>
      </w:r>
    </w:p>
  </w:endnote>
  <w:endnote w:type="continuationSeparator" w:id="0">
    <w:p w14:paraId="07F2072B" w14:textId="77777777" w:rsidR="0054694C" w:rsidRDefault="0054694C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Pytã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C1D1" w14:textId="77777777" w:rsidR="0054694C" w:rsidRDefault="0054694C" w:rsidP="00614920">
      <w:pPr>
        <w:spacing w:after="0" w:line="240" w:lineRule="auto"/>
      </w:pPr>
      <w:r>
        <w:separator/>
      </w:r>
    </w:p>
  </w:footnote>
  <w:footnote w:type="continuationSeparator" w:id="0">
    <w:p w14:paraId="4E80A28F" w14:textId="77777777" w:rsidR="0054694C" w:rsidRDefault="0054694C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4441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15E99"/>
    <w:rsid w:val="0022024D"/>
    <w:rsid w:val="002F099F"/>
    <w:rsid w:val="002F6815"/>
    <w:rsid w:val="0030536C"/>
    <w:rsid w:val="00306C02"/>
    <w:rsid w:val="003214B6"/>
    <w:rsid w:val="00342066"/>
    <w:rsid w:val="00364F09"/>
    <w:rsid w:val="00370F83"/>
    <w:rsid w:val="00372FC9"/>
    <w:rsid w:val="003743AB"/>
    <w:rsid w:val="00396DC6"/>
    <w:rsid w:val="003C441A"/>
    <w:rsid w:val="003F55F0"/>
    <w:rsid w:val="0040216F"/>
    <w:rsid w:val="00416C1B"/>
    <w:rsid w:val="004177B5"/>
    <w:rsid w:val="004244A5"/>
    <w:rsid w:val="004317D2"/>
    <w:rsid w:val="00442749"/>
    <w:rsid w:val="00471F44"/>
    <w:rsid w:val="004A3728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4694C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419C1"/>
    <w:rsid w:val="00647DBA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3D61"/>
    <w:rsid w:val="00886F01"/>
    <w:rsid w:val="00894004"/>
    <w:rsid w:val="008E210C"/>
    <w:rsid w:val="008E5550"/>
    <w:rsid w:val="008F7D75"/>
    <w:rsid w:val="00914AF8"/>
    <w:rsid w:val="00921064"/>
    <w:rsid w:val="00921CCA"/>
    <w:rsid w:val="00946E72"/>
    <w:rsid w:val="00954B9F"/>
    <w:rsid w:val="0097231A"/>
    <w:rsid w:val="009736E8"/>
    <w:rsid w:val="00983B28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9663D"/>
    <w:rsid w:val="00CB031B"/>
    <w:rsid w:val="00CB057E"/>
    <w:rsid w:val="00CB34B5"/>
    <w:rsid w:val="00CF257E"/>
    <w:rsid w:val="00CF73A3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FE9"/>
    <w:rsid w:val="00E413E9"/>
    <w:rsid w:val="00E43C09"/>
    <w:rsid w:val="00E5134D"/>
    <w:rsid w:val="00E60414"/>
    <w:rsid w:val="00E744D2"/>
    <w:rsid w:val="00E9421B"/>
    <w:rsid w:val="00E9471B"/>
    <w:rsid w:val="00E95A0B"/>
    <w:rsid w:val="00EC1FBD"/>
    <w:rsid w:val="00EC626C"/>
    <w:rsid w:val="00ED2D5E"/>
    <w:rsid w:val="00ED7E00"/>
    <w:rsid w:val="00EF7723"/>
    <w:rsid w:val="00F32ADA"/>
    <w:rsid w:val="00F44B9B"/>
    <w:rsid w:val="00F54F4D"/>
    <w:rsid w:val="00F64FB3"/>
    <w:rsid w:val="00F77C93"/>
    <w:rsid w:val="00F95A3E"/>
    <w:rsid w:val="00F968DA"/>
    <w:rsid w:val="00FA28F9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124</cp:revision>
  <cp:lastPrinted>2025-01-03T14:40:00Z</cp:lastPrinted>
  <dcterms:created xsi:type="dcterms:W3CDTF">2024-01-03T15:15:00Z</dcterms:created>
  <dcterms:modified xsi:type="dcterms:W3CDTF">2025-01-03T15:05:00Z</dcterms:modified>
</cp:coreProperties>
</file>